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B2" w:rsidRDefault="006226B2" w:rsidP="006226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Dados para levantamento de diagnóstico: </w:t>
      </w: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Meta </w:t>
      </w:r>
      <w:proofErr w:type="gramStart"/>
      <w:r>
        <w:rPr>
          <w:color w:val="000000"/>
          <w:sz w:val="27"/>
          <w:szCs w:val="27"/>
        </w:rPr>
        <w:t>8</w:t>
      </w:r>
      <w:proofErr w:type="gramEnd"/>
      <w:r>
        <w:rPr>
          <w:color w:val="000000"/>
          <w:sz w:val="27"/>
          <w:szCs w:val="27"/>
        </w:rPr>
        <w:t>: Elevar a escolaridade média da população de 18 a 29 anos, de modo a alcançar no mínimo 12 anos de estudo no último ano, para as populações do campo, da região de menor escolaridade no país e dos 25% mais pobres, e igualar a escolaridade média entre negros e não negros declarados à Fundação Instituto Brasileiro de Geografia e Estatística (IBGE).</w:t>
      </w:r>
    </w:p>
    <w:p w:rsidR="006226B2" w:rsidRDefault="006226B2" w:rsidP="006226B2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Levantamento da população de 18 a 29 anos residente no município;</w:t>
      </w: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Dado inexiste, em específico no IBGE, pois abrange outras faixas etárias</w:t>
      </w:r>
    </w:p>
    <w:p w:rsidR="006226B2" w:rsidRPr="004B7196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  <w:r w:rsidRPr="004B7196">
        <w:rPr>
          <w:color w:val="000000"/>
          <w:sz w:val="22"/>
          <w:szCs w:val="22"/>
        </w:rPr>
        <w:t>CONTAGEM DA POPULAÇÃO SEGUNDO FAIXA ETÁRIA E SEXO - 2007</w:t>
      </w:r>
    </w:p>
    <w:p w:rsidR="006226B2" w:rsidRPr="004B7196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  <w:r w:rsidRPr="004B7196">
        <w:rPr>
          <w:color w:val="000000"/>
          <w:sz w:val="22"/>
          <w:szCs w:val="22"/>
        </w:rPr>
        <w:t>FAIXA ETÁRIA (anos) MASCULINA FEMININA TOTAL</w:t>
      </w:r>
    </w:p>
    <w:p w:rsidR="006226B2" w:rsidRPr="004B7196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  <w:r w:rsidRPr="004B7196">
        <w:rPr>
          <w:color w:val="000000"/>
          <w:sz w:val="22"/>
          <w:szCs w:val="22"/>
        </w:rPr>
        <w:t>De 15 a 19</w:t>
      </w:r>
      <w:r>
        <w:rPr>
          <w:color w:val="000000"/>
          <w:sz w:val="22"/>
          <w:szCs w:val="22"/>
        </w:rPr>
        <w:t xml:space="preserve"> -</w:t>
      </w:r>
      <w:r w:rsidRPr="004B719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</w:t>
      </w:r>
      <w:r w:rsidRPr="004B7196">
        <w:rPr>
          <w:color w:val="000000"/>
          <w:sz w:val="22"/>
          <w:szCs w:val="22"/>
        </w:rPr>
        <w:t xml:space="preserve">14.755 </w:t>
      </w:r>
      <w:r>
        <w:rPr>
          <w:color w:val="000000"/>
          <w:sz w:val="22"/>
          <w:szCs w:val="22"/>
        </w:rPr>
        <w:t xml:space="preserve">     </w:t>
      </w:r>
      <w:r w:rsidRPr="004B7196">
        <w:rPr>
          <w:color w:val="000000"/>
          <w:sz w:val="22"/>
          <w:szCs w:val="22"/>
        </w:rPr>
        <w:t>15.478</w:t>
      </w:r>
      <w:r>
        <w:rPr>
          <w:color w:val="000000"/>
          <w:sz w:val="22"/>
          <w:szCs w:val="22"/>
        </w:rPr>
        <w:t xml:space="preserve"> </w:t>
      </w:r>
      <w:r w:rsidRPr="004B719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</w:t>
      </w:r>
      <w:r w:rsidRPr="004B7196">
        <w:rPr>
          <w:color w:val="000000"/>
          <w:sz w:val="22"/>
          <w:szCs w:val="22"/>
        </w:rPr>
        <w:t>30.233</w:t>
      </w:r>
    </w:p>
    <w:p w:rsidR="006226B2" w:rsidRPr="004B7196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  <w:r w:rsidRPr="004B7196">
        <w:rPr>
          <w:color w:val="000000"/>
          <w:sz w:val="22"/>
          <w:szCs w:val="22"/>
        </w:rPr>
        <w:t xml:space="preserve">De 20 a 24 </w:t>
      </w:r>
      <w:r>
        <w:rPr>
          <w:color w:val="000000"/>
          <w:sz w:val="22"/>
          <w:szCs w:val="22"/>
        </w:rPr>
        <w:t xml:space="preserve">-                             </w:t>
      </w:r>
      <w:r w:rsidRPr="004B7196">
        <w:rPr>
          <w:color w:val="000000"/>
          <w:sz w:val="22"/>
          <w:szCs w:val="22"/>
        </w:rPr>
        <w:t>14.346</w:t>
      </w:r>
      <w:r>
        <w:rPr>
          <w:color w:val="000000"/>
          <w:sz w:val="22"/>
          <w:szCs w:val="22"/>
        </w:rPr>
        <w:t xml:space="preserve">     </w:t>
      </w:r>
      <w:r w:rsidRPr="004B7196">
        <w:rPr>
          <w:color w:val="000000"/>
          <w:sz w:val="22"/>
          <w:szCs w:val="22"/>
        </w:rPr>
        <w:t xml:space="preserve"> 15.765 </w:t>
      </w:r>
      <w:r>
        <w:rPr>
          <w:color w:val="000000"/>
          <w:sz w:val="22"/>
          <w:szCs w:val="22"/>
        </w:rPr>
        <w:t xml:space="preserve">       </w:t>
      </w:r>
      <w:r w:rsidRPr="004B7196">
        <w:rPr>
          <w:color w:val="000000"/>
          <w:sz w:val="22"/>
          <w:szCs w:val="22"/>
        </w:rPr>
        <w:t>30.111</w:t>
      </w:r>
    </w:p>
    <w:p w:rsidR="006226B2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  <w:r w:rsidRPr="004B7196">
        <w:rPr>
          <w:color w:val="000000"/>
          <w:sz w:val="22"/>
          <w:szCs w:val="22"/>
        </w:rPr>
        <w:t>De 25 a 29</w:t>
      </w:r>
      <w:r>
        <w:rPr>
          <w:color w:val="000000"/>
          <w:sz w:val="22"/>
          <w:szCs w:val="22"/>
        </w:rPr>
        <w:t xml:space="preserve"> -                             </w:t>
      </w:r>
      <w:r w:rsidRPr="004B7196">
        <w:rPr>
          <w:color w:val="000000"/>
          <w:sz w:val="22"/>
          <w:szCs w:val="22"/>
        </w:rPr>
        <w:t xml:space="preserve"> 13.954 </w:t>
      </w:r>
      <w:r>
        <w:rPr>
          <w:color w:val="000000"/>
          <w:sz w:val="22"/>
          <w:szCs w:val="22"/>
        </w:rPr>
        <w:t xml:space="preserve">     </w:t>
      </w:r>
      <w:r w:rsidRPr="004B7196">
        <w:rPr>
          <w:color w:val="000000"/>
          <w:sz w:val="22"/>
          <w:szCs w:val="22"/>
        </w:rPr>
        <w:t>15.239</w:t>
      </w:r>
      <w:r>
        <w:rPr>
          <w:color w:val="000000"/>
          <w:sz w:val="22"/>
          <w:szCs w:val="22"/>
        </w:rPr>
        <w:t xml:space="preserve"> </w:t>
      </w:r>
      <w:r w:rsidRPr="004B719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</w:t>
      </w:r>
      <w:r w:rsidRPr="004B7196">
        <w:rPr>
          <w:color w:val="000000"/>
          <w:sz w:val="22"/>
          <w:szCs w:val="22"/>
        </w:rPr>
        <w:t>29.193</w:t>
      </w:r>
    </w:p>
    <w:p w:rsidR="006226B2" w:rsidRPr="004B7196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2"/>
          <w:szCs w:val="22"/>
        </w:rPr>
      </w:pPr>
      <w:r w:rsidRPr="004B7196">
        <w:rPr>
          <w:color w:val="FF0000"/>
          <w:sz w:val="22"/>
          <w:szCs w:val="22"/>
        </w:rPr>
        <w:t>Total = 89.537</w:t>
      </w:r>
    </w:p>
    <w:p w:rsidR="006226B2" w:rsidRPr="004B7196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  <w:r w:rsidRPr="004B7196">
        <w:rPr>
          <w:color w:val="000000"/>
          <w:sz w:val="22"/>
          <w:szCs w:val="22"/>
        </w:rPr>
        <w:t>FONTE: IBGE - Contagem da População, IPARDES</w:t>
      </w:r>
      <w:r>
        <w:rPr>
          <w:color w:val="000000"/>
          <w:sz w:val="22"/>
          <w:szCs w:val="22"/>
        </w:rPr>
        <w:t xml:space="preserve"> </w:t>
      </w:r>
      <w:r w:rsidRPr="004B7196">
        <w:rPr>
          <w:color w:val="000000"/>
          <w:sz w:val="22"/>
          <w:szCs w:val="22"/>
        </w:rPr>
        <w:t>NOTA: A soma das parcelas não corresponde ao total porque está incluído no</w:t>
      </w:r>
      <w:r>
        <w:rPr>
          <w:color w:val="000000"/>
          <w:sz w:val="22"/>
          <w:szCs w:val="22"/>
        </w:rPr>
        <w:t xml:space="preserve"> </w:t>
      </w:r>
      <w:r w:rsidRPr="004B7196">
        <w:rPr>
          <w:color w:val="000000"/>
          <w:sz w:val="22"/>
          <w:szCs w:val="22"/>
        </w:rPr>
        <w:t>mesmo, a população estimada nos domicílios fechados. Incluído a estimativa</w:t>
      </w:r>
      <w:r>
        <w:rPr>
          <w:color w:val="000000"/>
          <w:sz w:val="22"/>
          <w:szCs w:val="22"/>
        </w:rPr>
        <w:t xml:space="preserve"> </w:t>
      </w:r>
      <w:r w:rsidRPr="004B7196">
        <w:rPr>
          <w:color w:val="000000"/>
          <w:sz w:val="22"/>
          <w:szCs w:val="22"/>
        </w:rPr>
        <w:t xml:space="preserve">do IPARDES para os que não tiveram contagem (Cascavel, Colombo, </w:t>
      </w:r>
      <w:proofErr w:type="gramStart"/>
      <w:r w:rsidRPr="004B7196">
        <w:rPr>
          <w:color w:val="000000"/>
          <w:sz w:val="22"/>
          <w:szCs w:val="22"/>
        </w:rPr>
        <w:t>Curitiba,</w:t>
      </w:r>
      <w:proofErr w:type="gramEnd"/>
      <w:r w:rsidRPr="004B7196">
        <w:rPr>
          <w:color w:val="000000"/>
          <w:sz w:val="22"/>
          <w:szCs w:val="22"/>
        </w:rPr>
        <w:t>Foz do Iguaçu, Londrina, Maringá, Ponta Grossa e São José dos Pinhais).</w:t>
      </w:r>
      <w:r w:rsidRPr="004B7196">
        <w:rPr>
          <w:color w:val="000000"/>
          <w:sz w:val="22"/>
          <w:szCs w:val="22"/>
        </w:rPr>
        <w:cr/>
      </w: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2-Levantamento da escolaridade da população de 18 a 29 anos residente no município;</w:t>
      </w: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Estes dados também não se encontram pormenorizados, todavia segundo os dados contidos nos cadernos do IPARDES, conclui-se que o nível de escolaridade da população adulta é considerado baixo.</w:t>
      </w: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Pr="008243E1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8243E1">
        <w:rPr>
          <w:color w:val="000000"/>
          <w:sz w:val="20"/>
          <w:szCs w:val="20"/>
        </w:rPr>
        <w:lastRenderedPageBreak/>
        <w:t>INFORMAÇÃO ÍNDICE (1) UNIDADE</w:t>
      </w:r>
    </w:p>
    <w:p w:rsidR="006226B2" w:rsidRPr="008243E1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8243E1">
        <w:rPr>
          <w:color w:val="000000"/>
          <w:sz w:val="20"/>
          <w:szCs w:val="20"/>
        </w:rPr>
        <w:t xml:space="preserve">IDHM - Longevidade </w:t>
      </w:r>
      <w:proofErr w:type="gramStart"/>
      <w:r w:rsidRPr="008243E1">
        <w:rPr>
          <w:color w:val="000000"/>
          <w:sz w:val="20"/>
          <w:szCs w:val="20"/>
        </w:rPr>
        <w:t>0,</w:t>
      </w:r>
      <w:proofErr w:type="gramEnd"/>
      <w:r w:rsidRPr="008243E1">
        <w:rPr>
          <w:color w:val="000000"/>
          <w:sz w:val="20"/>
          <w:szCs w:val="20"/>
        </w:rPr>
        <w:t>858</w:t>
      </w:r>
    </w:p>
    <w:p w:rsidR="006226B2" w:rsidRPr="008243E1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8243E1">
        <w:rPr>
          <w:color w:val="000000"/>
          <w:sz w:val="20"/>
          <w:szCs w:val="20"/>
        </w:rPr>
        <w:t xml:space="preserve"> Esperança de vida ao nascer 76,46 anos</w:t>
      </w:r>
    </w:p>
    <w:p w:rsidR="006226B2" w:rsidRPr="008243E1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8243E1">
        <w:rPr>
          <w:color w:val="000000"/>
          <w:sz w:val="20"/>
          <w:szCs w:val="20"/>
        </w:rPr>
        <w:t xml:space="preserve">IDHM - Educação </w:t>
      </w:r>
      <w:proofErr w:type="gramStart"/>
      <w:r w:rsidRPr="008243E1">
        <w:rPr>
          <w:color w:val="000000"/>
          <w:sz w:val="20"/>
          <w:szCs w:val="20"/>
        </w:rPr>
        <w:t>0,</w:t>
      </w:r>
      <w:proofErr w:type="gramEnd"/>
      <w:r w:rsidRPr="008243E1">
        <w:rPr>
          <w:color w:val="000000"/>
          <w:sz w:val="20"/>
          <w:szCs w:val="20"/>
        </w:rPr>
        <w:t>661</w:t>
      </w:r>
    </w:p>
    <w:p w:rsidR="006226B2" w:rsidRPr="008243E1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0"/>
          <w:szCs w:val="20"/>
        </w:rPr>
      </w:pPr>
      <w:r w:rsidRPr="008243E1">
        <w:rPr>
          <w:color w:val="FF0000"/>
          <w:sz w:val="20"/>
          <w:szCs w:val="20"/>
        </w:rPr>
        <w:t xml:space="preserve"> Escolaridade da população adulta 0,59</w:t>
      </w:r>
    </w:p>
    <w:p w:rsidR="006226B2" w:rsidRPr="008243E1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8243E1">
        <w:rPr>
          <w:color w:val="000000"/>
          <w:sz w:val="20"/>
          <w:szCs w:val="20"/>
        </w:rPr>
        <w:t xml:space="preserve"> Fluxo escolar da população jovem (</w:t>
      </w:r>
      <w:proofErr w:type="spellStart"/>
      <w:r w:rsidRPr="008243E1">
        <w:rPr>
          <w:color w:val="000000"/>
          <w:sz w:val="20"/>
          <w:szCs w:val="20"/>
        </w:rPr>
        <w:t>Frequência</w:t>
      </w:r>
      <w:proofErr w:type="spellEnd"/>
      <w:r w:rsidRPr="008243E1">
        <w:rPr>
          <w:color w:val="000000"/>
          <w:sz w:val="20"/>
          <w:szCs w:val="20"/>
        </w:rPr>
        <w:t xml:space="preserve"> escolar) 0,69</w:t>
      </w:r>
    </w:p>
    <w:p w:rsidR="006226B2" w:rsidRPr="008243E1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8243E1">
        <w:rPr>
          <w:color w:val="000000"/>
          <w:sz w:val="20"/>
          <w:szCs w:val="20"/>
        </w:rPr>
        <w:t xml:space="preserve">IDHM - Renda </w:t>
      </w:r>
      <w:proofErr w:type="gramStart"/>
      <w:r w:rsidRPr="008243E1">
        <w:rPr>
          <w:color w:val="000000"/>
          <w:sz w:val="20"/>
          <w:szCs w:val="20"/>
        </w:rPr>
        <w:t>0,</w:t>
      </w:r>
      <w:proofErr w:type="gramEnd"/>
      <w:r w:rsidRPr="008243E1">
        <w:rPr>
          <w:color w:val="000000"/>
          <w:sz w:val="20"/>
          <w:szCs w:val="20"/>
        </w:rPr>
        <w:t>748</w:t>
      </w:r>
    </w:p>
    <w:p w:rsidR="006226B2" w:rsidRPr="008243E1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8243E1">
        <w:rPr>
          <w:color w:val="000000"/>
          <w:sz w:val="20"/>
          <w:szCs w:val="20"/>
        </w:rPr>
        <w:t xml:space="preserve"> Renda per capita 842,26 R$ 1,00</w:t>
      </w:r>
    </w:p>
    <w:p w:rsidR="006226B2" w:rsidRPr="008243E1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8243E1">
        <w:rPr>
          <w:color w:val="000000"/>
          <w:sz w:val="20"/>
          <w:szCs w:val="20"/>
        </w:rPr>
        <w:t>Classificação na unidade da federação 29</w:t>
      </w:r>
    </w:p>
    <w:p w:rsidR="006226B2" w:rsidRPr="008243E1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8243E1">
        <w:rPr>
          <w:color w:val="000000"/>
          <w:sz w:val="20"/>
          <w:szCs w:val="20"/>
        </w:rPr>
        <w:t>Classificação nacional 526</w:t>
      </w:r>
    </w:p>
    <w:p w:rsidR="006226B2" w:rsidRPr="008243E1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8243E1">
        <w:rPr>
          <w:color w:val="000000"/>
          <w:sz w:val="20"/>
          <w:szCs w:val="20"/>
        </w:rPr>
        <w:t>FONTE: Atlas do Desenvolvimento Humano no Brasil - PNUD, IPEA, FJP</w:t>
      </w:r>
      <w:r>
        <w:rPr>
          <w:color w:val="000000"/>
          <w:sz w:val="20"/>
          <w:szCs w:val="20"/>
        </w:rPr>
        <w:t xml:space="preserve"> </w:t>
      </w:r>
      <w:r w:rsidRPr="008243E1">
        <w:rPr>
          <w:color w:val="000000"/>
          <w:sz w:val="20"/>
          <w:szCs w:val="20"/>
        </w:rPr>
        <w:t xml:space="preserve">NOTA: Os dados utilizados foram extraídos dos Censos Demográficos do </w:t>
      </w:r>
      <w:proofErr w:type="gramStart"/>
      <w:r w:rsidRPr="008243E1">
        <w:rPr>
          <w:color w:val="000000"/>
          <w:sz w:val="20"/>
          <w:szCs w:val="20"/>
        </w:rPr>
        <w:t>IBGE.</w:t>
      </w:r>
      <w:proofErr w:type="gramEnd"/>
      <w:r w:rsidRPr="008243E1">
        <w:rPr>
          <w:color w:val="000000"/>
          <w:sz w:val="20"/>
          <w:szCs w:val="20"/>
        </w:rPr>
        <w:t>(1) O índice varia de 0 (zero) a 1 (um) e apresenta as seguintes faixas de desenvolvimento</w:t>
      </w:r>
      <w:r>
        <w:rPr>
          <w:color w:val="000000"/>
          <w:sz w:val="20"/>
          <w:szCs w:val="20"/>
        </w:rPr>
        <w:t xml:space="preserve"> </w:t>
      </w:r>
      <w:r w:rsidRPr="008243E1">
        <w:rPr>
          <w:color w:val="000000"/>
          <w:sz w:val="20"/>
          <w:szCs w:val="20"/>
        </w:rPr>
        <w:t xml:space="preserve">humano municipal: 0,000 a 0,499 - muito baixo; </w:t>
      </w:r>
      <w:r w:rsidRPr="008243E1">
        <w:rPr>
          <w:color w:val="FF0000"/>
          <w:sz w:val="20"/>
          <w:szCs w:val="20"/>
        </w:rPr>
        <w:t>0,500 a 0,599 - baixo</w:t>
      </w:r>
      <w:r w:rsidRPr="008243E1">
        <w:rPr>
          <w:color w:val="000000"/>
          <w:sz w:val="20"/>
          <w:szCs w:val="20"/>
        </w:rPr>
        <w:t>; 0,600 a 0,699 -</w:t>
      </w:r>
      <w:r>
        <w:rPr>
          <w:color w:val="000000"/>
          <w:sz w:val="20"/>
          <w:szCs w:val="20"/>
        </w:rPr>
        <w:t xml:space="preserve"> </w:t>
      </w:r>
      <w:r w:rsidRPr="008243E1">
        <w:rPr>
          <w:color w:val="000000"/>
          <w:sz w:val="20"/>
          <w:szCs w:val="20"/>
        </w:rPr>
        <w:t>médio; 0,700 a 0,799 - alto e 0,800 e mais - muito alto.</w:t>
      </w:r>
      <w:r w:rsidRPr="008243E1">
        <w:rPr>
          <w:color w:val="000000"/>
          <w:sz w:val="20"/>
          <w:szCs w:val="20"/>
        </w:rPr>
        <w:cr/>
      </w: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tbl>
      <w:tblPr>
        <w:tblW w:w="10004" w:type="dxa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10004"/>
      </w:tblGrid>
      <w:tr w:rsidR="006226B2" w:rsidRPr="004B7196" w:rsidTr="00AC05B1">
        <w:trPr>
          <w:tblCellSpacing w:w="0" w:type="dxa"/>
        </w:trPr>
        <w:tc>
          <w:tcPr>
            <w:tcW w:w="10004" w:type="dxa"/>
            <w:vAlign w:val="center"/>
            <w:hideMark/>
          </w:tcPr>
          <w:p w:rsidR="004B7196" w:rsidRPr="004B7196" w:rsidRDefault="006226B2" w:rsidP="00AC05B1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404040"/>
                <w:sz w:val="24"/>
                <w:szCs w:val="24"/>
                <w:lang w:eastAsia="pt-BR"/>
              </w:rPr>
            </w:pPr>
          </w:p>
        </w:tc>
      </w:tr>
      <w:tr w:rsidR="006226B2" w:rsidRPr="004B7196" w:rsidTr="00AC05B1">
        <w:trPr>
          <w:tblCellSpacing w:w="0" w:type="dxa"/>
        </w:trPr>
        <w:tc>
          <w:tcPr>
            <w:tcW w:w="10004" w:type="dxa"/>
            <w:vAlign w:val="center"/>
            <w:hideMark/>
          </w:tcPr>
          <w:p w:rsidR="006226B2" w:rsidRPr="004B7196" w:rsidRDefault="006226B2" w:rsidP="00AC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226B2" w:rsidRPr="004B7196" w:rsidTr="00AC05B1">
        <w:trPr>
          <w:tblCellSpacing w:w="0" w:type="dxa"/>
        </w:trPr>
        <w:tc>
          <w:tcPr>
            <w:tcW w:w="10004" w:type="dxa"/>
            <w:vAlign w:val="center"/>
            <w:hideMark/>
          </w:tcPr>
          <w:p w:rsidR="006226B2" w:rsidRPr="004B7196" w:rsidRDefault="006226B2" w:rsidP="00AC05B1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6226B2" w:rsidRDefault="006226B2" w:rsidP="006226B2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Levantamento da população residente no campo;</w:t>
      </w:r>
    </w:p>
    <w:tbl>
      <w:tblPr>
        <w:tblW w:w="11301" w:type="dxa"/>
        <w:tblCellSpacing w:w="7" w:type="dxa"/>
        <w:tblInd w:w="-1396" w:type="dxa"/>
        <w:shd w:val="clear" w:color="auto" w:fill="B7D3E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2"/>
        <w:gridCol w:w="1214"/>
        <w:gridCol w:w="1214"/>
        <w:gridCol w:w="1214"/>
        <w:gridCol w:w="1214"/>
        <w:gridCol w:w="1214"/>
        <w:gridCol w:w="1214"/>
        <w:gridCol w:w="1214"/>
        <w:gridCol w:w="1221"/>
      </w:tblGrid>
      <w:tr w:rsidR="006226B2" w:rsidRPr="00502B70" w:rsidTr="00AC05B1">
        <w:trPr>
          <w:tblCellSpacing w:w="7" w:type="dxa"/>
        </w:trPr>
        <w:tc>
          <w:tcPr>
            <w:tcW w:w="1561" w:type="dxa"/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Urbana</w:t>
            </w:r>
          </w:p>
        </w:tc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Urbana</w:t>
            </w: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  <w:t>na sede municipal</w:t>
            </w:r>
          </w:p>
        </w:tc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/>
              </w:rPr>
              <w:t>Total</w:t>
            </w:r>
            <w:r w:rsidRPr="00502B7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/>
              </w:rPr>
              <w:br/>
              <w:t>percentual</w:t>
            </w:r>
          </w:p>
        </w:tc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/>
              </w:rPr>
              <w:t>Urbana</w:t>
            </w:r>
            <w:r w:rsidRPr="00502B7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/>
              </w:rPr>
              <w:br/>
              <w:t>percentual</w:t>
            </w:r>
          </w:p>
        </w:tc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/>
              </w:rPr>
              <w:t>Urbana</w:t>
            </w:r>
            <w:r w:rsidRPr="00502B7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/>
              </w:rPr>
              <w:br/>
              <w:t>na sede municipal</w:t>
            </w:r>
            <w:r w:rsidRPr="00502B7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/>
              </w:rPr>
              <w:br/>
              <w:t>percentual</w:t>
            </w:r>
          </w:p>
        </w:tc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Área total</w:t>
            </w: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  <w:t>Km2</w:t>
            </w:r>
          </w:p>
        </w:tc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Densidade demográfica da unidade territorial</w:t>
            </w: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</w:r>
            <w:proofErr w:type="spellStart"/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Hab</w:t>
            </w:r>
            <w:proofErr w:type="spellEnd"/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/Km2</w:t>
            </w:r>
          </w:p>
        </w:tc>
      </w:tr>
      <w:tr w:rsidR="006226B2" w:rsidRPr="00502B70" w:rsidTr="00AC05B1">
        <w:trPr>
          <w:tblCellSpacing w:w="7" w:type="dxa"/>
        </w:trPr>
        <w:tc>
          <w:tcPr>
            <w:tcW w:w="1561" w:type="dxa"/>
            <w:shd w:val="clear" w:color="auto" w:fill="FFFFFF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hyperlink r:id="rId5" w:tgtFrame="_blank" w:tooltip="Clique para mais informações" w:history="1">
              <w:r w:rsidRPr="00502B70">
                <w:rPr>
                  <w:rFonts w:ascii="Arial" w:eastAsia="Times New Roman" w:hAnsi="Arial" w:cs="Arial"/>
                  <w:color w:val="000000"/>
                  <w:sz w:val="18"/>
                  <w:lang w:eastAsia="pt-BR"/>
                </w:rPr>
                <w:t>Foz do Iguaçu</w:t>
              </w:r>
            </w:hyperlink>
          </w:p>
        </w:tc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256.088</w:t>
            </w:r>
          </w:p>
        </w:tc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253.962</w:t>
            </w:r>
          </w:p>
        </w:tc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253.962</w:t>
            </w:r>
          </w:p>
        </w:tc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/>
              </w:rPr>
              <w:drawing>
                <wp:inline distT="0" distB="0" distL="0" distR="0">
                  <wp:extent cx="476250" cy="190500"/>
                  <wp:effectExtent l="19050" t="0" r="0" b="0"/>
                  <wp:docPr id="1" name="Imagem 1" descr="http://www.censo2010.ibge.gov.br/sinopse/images/barra_percent_B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enso2010.ibge.gov.br/sinopse/images/barra_percent_B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2" w:rsidRPr="00502B70" w:rsidRDefault="006226B2" w:rsidP="00AC05B1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100,00%</w:t>
            </w:r>
          </w:p>
        </w:tc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/>
              </w:rPr>
              <w:drawing>
                <wp:inline distT="0" distB="0" distL="0" distR="0">
                  <wp:extent cx="466725" cy="190500"/>
                  <wp:effectExtent l="19050" t="0" r="9525" b="0"/>
                  <wp:docPr id="2" name="Imagem 2" descr="http://www.censo2010.ibge.gov.br/sinopse/images/barra_percent_B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enso2010.ibge.gov.br/sinopse/images/barra_percent_B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2" w:rsidRPr="00502B70" w:rsidRDefault="006226B2" w:rsidP="00AC05B1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99,00%</w:t>
            </w:r>
          </w:p>
        </w:tc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/>
              </w:rPr>
              <w:drawing>
                <wp:inline distT="0" distB="0" distL="0" distR="0">
                  <wp:extent cx="466725" cy="190500"/>
                  <wp:effectExtent l="19050" t="0" r="9525" b="0"/>
                  <wp:docPr id="3" name="Imagem 3" descr="http://www.censo2010.ibge.gov.br/sinopse/images/barra_percent_B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enso2010.ibge.gov.br/sinopse/images/barra_percent_B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B2" w:rsidRPr="00502B70" w:rsidRDefault="006226B2" w:rsidP="00AC05B1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99,00%</w:t>
            </w:r>
          </w:p>
        </w:tc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617,7</w:t>
            </w:r>
          </w:p>
        </w:tc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6226B2" w:rsidRPr="00502B70" w:rsidRDefault="006226B2" w:rsidP="00AC05B1">
            <w:pPr>
              <w:spacing w:before="45" w:after="45" w:line="240" w:lineRule="auto"/>
              <w:ind w:left="45" w:right="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02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414,58</w:t>
            </w:r>
          </w:p>
        </w:tc>
      </w:tr>
    </w:tbl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3"/>
        <w:gridCol w:w="1334"/>
        <w:gridCol w:w="983"/>
        <w:gridCol w:w="1334"/>
        <w:gridCol w:w="983"/>
        <w:gridCol w:w="1334"/>
        <w:gridCol w:w="983"/>
      </w:tblGrid>
      <w:tr w:rsidR="006226B2" w:rsidRPr="00C96F46" w:rsidTr="00AC05B1">
        <w:tc>
          <w:tcPr>
            <w:tcW w:w="0" w:type="auto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pt-BR"/>
              </w:rPr>
              <w:lastRenderedPageBreak/>
              <w:t>População Total, por Gênero, Rural/Urbana e Taxa de Urbanização - Foz do Iguaçu - PR</w:t>
            </w:r>
          </w:p>
        </w:tc>
      </w:tr>
      <w:tr w:rsidR="006226B2" w:rsidRPr="00C96F46" w:rsidTr="00AC05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pt-BR"/>
              </w:rPr>
              <w:t>População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pt-BR"/>
              </w:rPr>
              <w:t>População (1991)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pt-BR"/>
              </w:rPr>
              <w:t>% do Total (1991)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pt-BR"/>
              </w:rPr>
              <w:t>População (2000)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pt-BR"/>
              </w:rPr>
              <w:t>% do Total (2000)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pt-BR"/>
              </w:rPr>
              <w:t>População (2010)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pt-BR"/>
              </w:rPr>
              <w:t>% do Total (2010)</w:t>
            </w:r>
          </w:p>
        </w:tc>
      </w:tr>
      <w:tr w:rsidR="006226B2" w:rsidRPr="00C96F46" w:rsidTr="00AC05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pt-BR"/>
              </w:rPr>
              <w:t>População total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190.123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100,00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258.543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100,00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256.088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100,00</w:t>
            </w:r>
          </w:p>
        </w:tc>
      </w:tr>
      <w:tr w:rsidR="006226B2" w:rsidRPr="00C96F46" w:rsidTr="00AC05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pt-BR"/>
              </w:rPr>
              <w:t>População residente masculina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94.591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49,75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127.739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49,41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124.218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48,51</w:t>
            </w:r>
          </w:p>
        </w:tc>
      </w:tr>
      <w:tr w:rsidR="006226B2" w:rsidRPr="00C96F46" w:rsidTr="00AC05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pt-BR"/>
              </w:rPr>
              <w:t>População residente feminina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95.532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50,25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130.804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50,59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131.870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51,49</w:t>
            </w:r>
          </w:p>
        </w:tc>
      </w:tr>
      <w:tr w:rsidR="006226B2" w:rsidRPr="00C96F46" w:rsidTr="00AC05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pt-BR"/>
              </w:rPr>
              <w:t>População urbana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186.385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98,03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256.524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99,22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253.962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99,17</w:t>
            </w:r>
          </w:p>
        </w:tc>
      </w:tr>
      <w:tr w:rsidR="006226B2" w:rsidRPr="00C96F46" w:rsidTr="00AC05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pt-BR"/>
              </w:rPr>
              <w:t>População rural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3.738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1,97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2.019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0,78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2.126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0,83</w:t>
            </w:r>
          </w:p>
        </w:tc>
      </w:tr>
      <w:tr w:rsidR="006226B2" w:rsidRPr="00C96F46" w:rsidTr="00AC05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26B2" w:rsidRDefault="006226B2" w:rsidP="00AC05B1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pt-BR"/>
              </w:rPr>
              <w:t>Taxa de Urbanização</w:t>
            </w:r>
          </w:p>
          <w:p w:rsidR="006226B2" w:rsidRPr="00C96F46" w:rsidRDefault="006226B2" w:rsidP="00AC05B1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>
              <w:rPr>
                <w:rFonts w:ascii="Helvetica" w:hAnsi="Helvetica" w:cs="Helvetica"/>
                <w:color w:val="808080"/>
                <w:sz w:val="18"/>
                <w:szCs w:val="18"/>
                <w:shd w:val="clear" w:color="auto" w:fill="FFFFFF"/>
              </w:rPr>
              <w:t xml:space="preserve">Fonte: </w:t>
            </w:r>
            <w:proofErr w:type="spellStart"/>
            <w:proofErr w:type="gramStart"/>
            <w:r>
              <w:rPr>
                <w:rFonts w:ascii="Helvetica" w:hAnsi="Helvetica" w:cs="Helvetica"/>
                <w:color w:val="808080"/>
                <w:sz w:val="18"/>
                <w:szCs w:val="18"/>
                <w:shd w:val="clear" w:color="auto" w:fill="FFFFFF"/>
              </w:rPr>
              <w:t>Pnud</w:t>
            </w:r>
            <w:proofErr w:type="spellEnd"/>
            <w:proofErr w:type="gramEnd"/>
            <w:r>
              <w:rPr>
                <w:rFonts w:ascii="Helvetica" w:hAnsi="Helvetica" w:cs="Helvetica"/>
                <w:color w:val="80808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808080"/>
                <w:sz w:val="18"/>
                <w:szCs w:val="18"/>
                <w:shd w:val="clear" w:color="auto" w:fill="FFFFFF"/>
              </w:rPr>
              <w:t>Ipea</w:t>
            </w:r>
            <w:proofErr w:type="spellEnd"/>
            <w:r>
              <w:rPr>
                <w:rFonts w:ascii="Helvetica" w:hAnsi="Helvetica" w:cs="Helvetica"/>
                <w:color w:val="808080"/>
                <w:sz w:val="18"/>
                <w:szCs w:val="18"/>
                <w:shd w:val="clear" w:color="auto" w:fill="FFFFFF"/>
              </w:rPr>
              <w:t xml:space="preserve"> e FJP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98,03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99,22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C96F46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C96F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99,17</w:t>
            </w:r>
          </w:p>
        </w:tc>
      </w:tr>
    </w:tbl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Default="006226B2" w:rsidP="006226B2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Levantamento da população de 18 a 29 anos residente no campo;</w:t>
      </w: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Foz do Iguaçu apresenta-se como um município de população praticamente urbana, sendo que a população rural não representa 1% do total </w:t>
      </w:r>
      <w:proofErr w:type="spellStart"/>
      <w:r>
        <w:rPr>
          <w:color w:val="000000"/>
          <w:sz w:val="27"/>
          <w:szCs w:val="27"/>
        </w:rPr>
        <w:t>dqa</w:t>
      </w:r>
      <w:proofErr w:type="spellEnd"/>
      <w:r>
        <w:rPr>
          <w:color w:val="000000"/>
          <w:sz w:val="27"/>
          <w:szCs w:val="27"/>
        </w:rPr>
        <w:t xml:space="preserve"> população </w:t>
      </w:r>
      <w:r w:rsidRPr="00502B70">
        <w:rPr>
          <w:color w:val="000000"/>
          <w:sz w:val="27"/>
          <w:szCs w:val="27"/>
          <w:u w:val="single"/>
        </w:rPr>
        <w:t>e a faixa de idade</w:t>
      </w:r>
      <w:proofErr w:type="gramStart"/>
      <w:r w:rsidRPr="00502B70">
        <w:rPr>
          <w:color w:val="000000"/>
          <w:sz w:val="27"/>
          <w:szCs w:val="27"/>
          <w:u w:val="single"/>
        </w:rPr>
        <w:t xml:space="preserve">  </w:t>
      </w:r>
      <w:proofErr w:type="gramEnd"/>
      <w:r w:rsidRPr="00502B70">
        <w:rPr>
          <w:color w:val="000000"/>
          <w:sz w:val="27"/>
          <w:szCs w:val="27"/>
          <w:u w:val="single"/>
        </w:rPr>
        <w:t>da meta não foi individualizada nos dados estatísticos</w:t>
      </w:r>
      <w:r>
        <w:rPr>
          <w:color w:val="000000"/>
          <w:sz w:val="27"/>
          <w:szCs w:val="27"/>
          <w:u w:val="single"/>
        </w:rPr>
        <w:t>.</w:t>
      </w: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Default="006226B2" w:rsidP="006226B2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Levantamento da população mais pobre;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4"/>
        <w:gridCol w:w="1050"/>
        <w:gridCol w:w="1050"/>
        <w:gridCol w:w="1050"/>
      </w:tblGrid>
      <w:tr w:rsidR="006226B2" w:rsidRPr="00D9004B" w:rsidTr="00AC05B1"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pt-BR"/>
              </w:rPr>
              <w:t>Renda, Pobreza e Desigualdade - Foz do Iguaçu - PR</w:t>
            </w:r>
          </w:p>
        </w:tc>
      </w:tr>
      <w:tr w:rsidR="006226B2" w:rsidRPr="00D9004B" w:rsidTr="00AC05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</w:p>
        </w:tc>
        <w:tc>
          <w:tcPr>
            <w:tcW w:w="1050" w:type="dxa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pt-BR"/>
              </w:rPr>
              <w:t>1991</w:t>
            </w:r>
          </w:p>
        </w:tc>
        <w:tc>
          <w:tcPr>
            <w:tcW w:w="1050" w:type="dxa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050" w:type="dxa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pt-BR"/>
              </w:rPr>
              <w:t>2010</w:t>
            </w:r>
          </w:p>
        </w:tc>
      </w:tr>
      <w:tr w:rsidR="006226B2" w:rsidRPr="00D9004B" w:rsidTr="00AC05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t>Renda per capita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t>569,72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t>648,86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t>842,26</w:t>
            </w:r>
          </w:p>
        </w:tc>
      </w:tr>
      <w:tr w:rsidR="006226B2" w:rsidRPr="00D9004B" w:rsidTr="00AC05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t>% de extremamente pobres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t>4,67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t>4,20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t>1,75</w:t>
            </w:r>
          </w:p>
        </w:tc>
      </w:tr>
      <w:tr w:rsidR="006226B2" w:rsidRPr="00D9004B" w:rsidTr="00AC05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t>% de pobres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t>18,93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t>16,26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t>7,37</w:t>
            </w:r>
          </w:p>
        </w:tc>
      </w:tr>
      <w:tr w:rsidR="006226B2" w:rsidRPr="00D9004B" w:rsidTr="00AC05B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lastRenderedPageBreak/>
              <w:t xml:space="preserve">Índice de </w:t>
            </w:r>
            <w:proofErr w:type="spellStart"/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t>Gini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t>0,57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t>0,57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6226B2" w:rsidRPr="00D9004B" w:rsidRDefault="006226B2" w:rsidP="00AC05B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</w:pPr>
            <w:r w:rsidRPr="00D9004B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pt-BR"/>
              </w:rPr>
              <w:t>0,53</w:t>
            </w:r>
          </w:p>
        </w:tc>
      </w:tr>
    </w:tbl>
    <w:p w:rsidR="006226B2" w:rsidRDefault="006226B2" w:rsidP="006226B2">
      <w:pPr>
        <w:pStyle w:val="NormalWeb"/>
        <w:rPr>
          <w:color w:val="000000"/>
          <w:sz w:val="27"/>
          <w:szCs w:val="27"/>
        </w:rPr>
      </w:pPr>
      <w:r w:rsidRPr="00D9004B">
        <w:rPr>
          <w:rFonts w:ascii="Helvetica" w:hAnsi="Helvetica" w:cs="Helvetica"/>
          <w:color w:val="808080"/>
          <w:shd w:val="clear" w:color="auto" w:fill="FFFFFF"/>
          <w:vertAlign w:val="subscript"/>
        </w:rPr>
        <w:t xml:space="preserve">Fonte: </w:t>
      </w:r>
      <w:proofErr w:type="spellStart"/>
      <w:proofErr w:type="gramStart"/>
      <w:r w:rsidRPr="00D9004B">
        <w:rPr>
          <w:rFonts w:ascii="Helvetica" w:hAnsi="Helvetica" w:cs="Helvetica"/>
          <w:color w:val="808080"/>
          <w:shd w:val="clear" w:color="auto" w:fill="FFFFFF"/>
          <w:vertAlign w:val="subscript"/>
        </w:rPr>
        <w:t>Pnud</w:t>
      </w:r>
      <w:proofErr w:type="spellEnd"/>
      <w:proofErr w:type="gramEnd"/>
      <w:r w:rsidRPr="00D9004B">
        <w:rPr>
          <w:rFonts w:ascii="Helvetica" w:hAnsi="Helvetica" w:cs="Helvetica"/>
          <w:color w:val="808080"/>
          <w:shd w:val="clear" w:color="auto" w:fill="FFFFFF"/>
          <w:vertAlign w:val="subscript"/>
        </w:rPr>
        <w:t xml:space="preserve">, </w:t>
      </w:r>
      <w:proofErr w:type="spellStart"/>
      <w:r w:rsidRPr="00D9004B">
        <w:rPr>
          <w:rFonts w:ascii="Helvetica" w:hAnsi="Helvetica" w:cs="Helvetica"/>
          <w:color w:val="808080"/>
          <w:shd w:val="clear" w:color="auto" w:fill="FFFFFF"/>
          <w:vertAlign w:val="subscript"/>
        </w:rPr>
        <w:t>Ipea</w:t>
      </w:r>
      <w:proofErr w:type="spellEnd"/>
      <w:r w:rsidRPr="00D9004B">
        <w:rPr>
          <w:rFonts w:ascii="Helvetica" w:hAnsi="Helvetica" w:cs="Helvetica"/>
          <w:color w:val="808080"/>
          <w:shd w:val="clear" w:color="auto" w:fill="FFFFFF"/>
          <w:vertAlign w:val="subscript"/>
        </w:rPr>
        <w:t xml:space="preserve"> e FJP</w:t>
      </w:r>
      <w:r w:rsidRPr="00D9004B">
        <w:rPr>
          <w:rFonts w:ascii="Helvetica" w:hAnsi="Helvetica" w:cs="Helvetica"/>
          <w:color w:val="333333"/>
          <w:sz w:val="21"/>
        </w:rPr>
        <w:t> </w:t>
      </w:r>
    </w:p>
    <w:p w:rsidR="006226B2" w:rsidRDefault="006226B2" w:rsidP="006226B2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Levantamento da população de 18 a 29 anos mais pobre;</w:t>
      </w: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 percentual da população pobre e em extrema pobreza, não se especifica os cidadãos por faixa etária, dentro das fontes disponibilizadas.</w:t>
      </w: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7- Levantamento da população declarada de negros e não negros;</w:t>
      </w:r>
    </w:p>
    <w:p w:rsidR="006226B2" w:rsidRPr="00D9004B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</w:rPr>
      </w:pPr>
      <w:r w:rsidRPr="00D9004B">
        <w:rPr>
          <w:color w:val="000000"/>
          <w:sz w:val="18"/>
          <w:szCs w:val="18"/>
        </w:rPr>
        <w:t>POPULAÇÃO CENSITÁRIA SEGUNDO COR / RAÇA - 2010</w:t>
      </w:r>
    </w:p>
    <w:p w:rsidR="006226B2" w:rsidRPr="00D9004B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</w:rPr>
      </w:pPr>
      <w:r w:rsidRPr="00D9004B">
        <w:rPr>
          <w:color w:val="000000"/>
          <w:sz w:val="18"/>
          <w:szCs w:val="18"/>
        </w:rPr>
        <w:t>COR / RAÇA POPULAÇÃO</w:t>
      </w:r>
    </w:p>
    <w:p w:rsidR="006226B2" w:rsidRPr="00D9004B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</w:rPr>
      </w:pPr>
      <w:r w:rsidRPr="00D9004B">
        <w:rPr>
          <w:color w:val="000000"/>
          <w:sz w:val="18"/>
          <w:szCs w:val="18"/>
        </w:rPr>
        <w:t>Branca 160.897</w:t>
      </w:r>
    </w:p>
    <w:p w:rsidR="006226B2" w:rsidRPr="00D9004B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</w:rPr>
      </w:pPr>
      <w:r w:rsidRPr="00D9004B">
        <w:rPr>
          <w:color w:val="000000"/>
          <w:sz w:val="18"/>
          <w:szCs w:val="18"/>
        </w:rPr>
        <w:t>Preta 8.595</w:t>
      </w:r>
    </w:p>
    <w:p w:rsidR="006226B2" w:rsidRPr="00D9004B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</w:rPr>
      </w:pPr>
      <w:r w:rsidRPr="00D9004B">
        <w:rPr>
          <w:color w:val="000000"/>
          <w:sz w:val="18"/>
          <w:szCs w:val="18"/>
        </w:rPr>
        <w:t>Amarela 3.815</w:t>
      </w:r>
    </w:p>
    <w:p w:rsidR="006226B2" w:rsidRPr="00D9004B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</w:rPr>
      </w:pPr>
      <w:r w:rsidRPr="00D9004B">
        <w:rPr>
          <w:color w:val="000000"/>
          <w:sz w:val="18"/>
          <w:szCs w:val="18"/>
        </w:rPr>
        <w:t>Parda 82.298</w:t>
      </w:r>
    </w:p>
    <w:p w:rsidR="006226B2" w:rsidRPr="00D9004B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</w:rPr>
      </w:pPr>
      <w:r w:rsidRPr="00D9004B">
        <w:rPr>
          <w:color w:val="000000"/>
          <w:sz w:val="18"/>
          <w:szCs w:val="18"/>
        </w:rPr>
        <w:t>Indígena 482</w:t>
      </w:r>
    </w:p>
    <w:p w:rsidR="006226B2" w:rsidRPr="00D9004B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</w:rPr>
      </w:pPr>
      <w:r w:rsidRPr="00D9004B">
        <w:rPr>
          <w:color w:val="000000"/>
          <w:sz w:val="18"/>
          <w:szCs w:val="18"/>
        </w:rPr>
        <w:t>TOTAL 256.088</w:t>
      </w:r>
    </w:p>
    <w:p w:rsidR="006226B2" w:rsidRPr="00D9004B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</w:rPr>
      </w:pPr>
      <w:r w:rsidRPr="00D9004B">
        <w:rPr>
          <w:color w:val="000000"/>
          <w:sz w:val="18"/>
          <w:szCs w:val="18"/>
        </w:rPr>
        <w:t>FONTE: IBGE - Censo Demográfico - Dados da amostra</w:t>
      </w:r>
    </w:p>
    <w:p w:rsidR="006226B2" w:rsidRPr="00D9004B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</w:rPr>
      </w:pPr>
      <w:r w:rsidRPr="00D9004B">
        <w:rPr>
          <w:color w:val="000000"/>
          <w:sz w:val="18"/>
          <w:szCs w:val="18"/>
        </w:rPr>
        <w:t>NOTA: Posição dos dados, no site do IBGE, 14 de maio de 2014.</w:t>
      </w:r>
    </w:p>
    <w:p w:rsidR="006226B2" w:rsidRDefault="006226B2" w:rsidP="006226B2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Levantamento da população de 18 a 29 anos declarada de negros e não negros;</w:t>
      </w: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 dados não pormenorizam as faixas etárias dos munícipes declaradamente negros.</w:t>
      </w: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Default="006226B2" w:rsidP="006226B2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Levantamento da população de 18 a 29 anos matriculada;</w:t>
      </w:r>
    </w:p>
    <w:p w:rsidR="006226B2" w:rsidRPr="009572C5" w:rsidRDefault="006226B2" w:rsidP="006226B2">
      <w:pPr>
        <w:pStyle w:val="NormalWeb"/>
        <w:rPr>
          <w:color w:val="000000"/>
          <w:sz w:val="27"/>
          <w:szCs w:val="27"/>
        </w:rPr>
      </w:pPr>
      <w:r w:rsidRPr="009572C5">
        <w:rPr>
          <w:color w:val="000000"/>
          <w:sz w:val="27"/>
          <w:szCs w:val="27"/>
        </w:rPr>
        <w:t>Pessoas de 10 anos ou mais de idade, por nível de instrução. A classificação segundo o nível de instrução foi obtida em</w:t>
      </w:r>
      <w:r>
        <w:rPr>
          <w:color w:val="000000"/>
          <w:sz w:val="27"/>
          <w:szCs w:val="27"/>
        </w:rPr>
        <w:t xml:space="preserve"> </w:t>
      </w:r>
      <w:r w:rsidRPr="009572C5">
        <w:rPr>
          <w:color w:val="000000"/>
          <w:sz w:val="27"/>
          <w:szCs w:val="27"/>
        </w:rPr>
        <w:t xml:space="preserve">função das informações da série e nível ou grau que a pessoa estava </w:t>
      </w:r>
      <w:proofErr w:type="spellStart"/>
      <w:r w:rsidRPr="009572C5">
        <w:rPr>
          <w:color w:val="000000"/>
          <w:sz w:val="27"/>
          <w:szCs w:val="27"/>
        </w:rPr>
        <w:t>frequentando</w:t>
      </w:r>
      <w:proofErr w:type="spellEnd"/>
      <w:r w:rsidRPr="009572C5">
        <w:rPr>
          <w:color w:val="000000"/>
          <w:sz w:val="27"/>
          <w:szCs w:val="27"/>
        </w:rPr>
        <w:t xml:space="preserve"> ou havia </w:t>
      </w:r>
      <w:proofErr w:type="spellStart"/>
      <w:r w:rsidRPr="009572C5">
        <w:rPr>
          <w:color w:val="000000"/>
          <w:sz w:val="27"/>
          <w:szCs w:val="27"/>
        </w:rPr>
        <w:t>frequentado</w:t>
      </w:r>
      <w:proofErr w:type="spellEnd"/>
      <w:r w:rsidRPr="009572C5">
        <w:rPr>
          <w:color w:val="000000"/>
          <w:sz w:val="27"/>
          <w:szCs w:val="27"/>
        </w:rPr>
        <w:t xml:space="preserve"> e da sua</w:t>
      </w:r>
      <w:r>
        <w:rPr>
          <w:color w:val="000000"/>
          <w:sz w:val="27"/>
          <w:szCs w:val="27"/>
        </w:rPr>
        <w:t xml:space="preserve"> </w:t>
      </w:r>
      <w:r w:rsidRPr="009572C5">
        <w:rPr>
          <w:color w:val="000000"/>
          <w:sz w:val="27"/>
          <w:szCs w:val="27"/>
        </w:rPr>
        <w:t>conclusão, compatibilizando os sistemas de ensino anteriores com o vigente.</w:t>
      </w: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  <w:r w:rsidRPr="009572C5">
        <w:rPr>
          <w:color w:val="000000"/>
          <w:sz w:val="27"/>
          <w:szCs w:val="27"/>
        </w:rPr>
        <w:t>Fonte: IBGE.</w:t>
      </w: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Pr="009572C5" w:rsidRDefault="006226B2" w:rsidP="006226B2">
      <w:pPr>
        <w:pStyle w:val="NormalWeb"/>
        <w:rPr>
          <w:color w:val="000000"/>
          <w:sz w:val="27"/>
          <w:szCs w:val="27"/>
        </w:rPr>
      </w:pPr>
    </w:p>
    <w:p w:rsidR="006226B2" w:rsidRPr="009572C5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9572C5">
        <w:rPr>
          <w:color w:val="000000"/>
          <w:sz w:val="20"/>
          <w:szCs w:val="20"/>
        </w:rPr>
        <w:t>Perfil População /Nível Instrução – 2010       nº de habitantes</w:t>
      </w:r>
    </w:p>
    <w:p w:rsidR="006226B2" w:rsidRPr="009572C5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9572C5">
        <w:rPr>
          <w:color w:val="000000"/>
          <w:sz w:val="20"/>
          <w:szCs w:val="20"/>
        </w:rPr>
        <w:t>Fundamental Incompleto                                100.877</w:t>
      </w:r>
    </w:p>
    <w:p w:rsidR="006226B2" w:rsidRPr="009572C5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9572C5">
        <w:rPr>
          <w:color w:val="000000"/>
          <w:sz w:val="20"/>
          <w:szCs w:val="20"/>
        </w:rPr>
        <w:t>Médio Incompleto                                          40.802</w:t>
      </w:r>
    </w:p>
    <w:p w:rsidR="006226B2" w:rsidRPr="009572C5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9572C5">
        <w:rPr>
          <w:color w:val="000000"/>
          <w:sz w:val="20"/>
          <w:szCs w:val="20"/>
        </w:rPr>
        <w:t>Superior Incompleto                                      50.639</w:t>
      </w:r>
    </w:p>
    <w:p w:rsidR="006226B2" w:rsidRPr="009572C5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0"/>
          <w:szCs w:val="20"/>
        </w:rPr>
      </w:pPr>
      <w:r w:rsidRPr="009572C5">
        <w:rPr>
          <w:color w:val="000000"/>
          <w:sz w:val="20"/>
          <w:szCs w:val="20"/>
        </w:rPr>
        <w:t>Superior Completo                                         21.114</w:t>
      </w:r>
    </w:p>
    <w:p w:rsidR="006226B2" w:rsidRDefault="006226B2" w:rsidP="00622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7"/>
          <w:szCs w:val="27"/>
        </w:rPr>
      </w:pPr>
      <w:r w:rsidRPr="009572C5">
        <w:rPr>
          <w:color w:val="000000"/>
          <w:sz w:val="20"/>
          <w:szCs w:val="20"/>
        </w:rPr>
        <w:t>Indeterminado                                                1.898</w:t>
      </w:r>
      <w:r w:rsidRPr="009572C5">
        <w:rPr>
          <w:color w:val="000000"/>
          <w:sz w:val="20"/>
          <w:szCs w:val="20"/>
        </w:rPr>
        <w:cr/>
      </w:r>
    </w:p>
    <w:p w:rsidR="006226B2" w:rsidRDefault="006226B2" w:rsidP="006226B2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Levantamento da população de 18 a 29 anos fora da escola, sem concluir a educação básica:</w:t>
      </w:r>
    </w:p>
    <w:p w:rsidR="006226B2" w:rsidRDefault="006226B2" w:rsidP="006226B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 dados não pormenorizam as faixas etárias que compõem os índices.</w:t>
      </w:r>
    </w:p>
    <w:p w:rsidR="00FE7935" w:rsidRDefault="00FE7935"/>
    <w:sectPr w:rsidR="00FE7935" w:rsidSect="00FE7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237"/>
    <w:multiLevelType w:val="hybridMultilevel"/>
    <w:tmpl w:val="3CC4A04A"/>
    <w:lvl w:ilvl="0" w:tplc="1474F1F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D86420"/>
    <w:multiLevelType w:val="hybridMultilevel"/>
    <w:tmpl w:val="FA006326"/>
    <w:lvl w:ilvl="0" w:tplc="1340BA76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DC0060"/>
    <w:multiLevelType w:val="hybridMultilevel"/>
    <w:tmpl w:val="00CA8E9A"/>
    <w:lvl w:ilvl="0" w:tplc="60C6D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6B2"/>
    <w:rsid w:val="00332A0D"/>
    <w:rsid w:val="006226B2"/>
    <w:rsid w:val="00BE1371"/>
    <w:rsid w:val="00F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6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cidades.ibge.gov.br/xtras/perfil.php?codmun=4108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1</cp:revision>
  <dcterms:created xsi:type="dcterms:W3CDTF">2014-11-20T20:20:00Z</dcterms:created>
  <dcterms:modified xsi:type="dcterms:W3CDTF">2014-11-20T20:21:00Z</dcterms:modified>
</cp:coreProperties>
</file>