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center"/>
        <w:rPr>
          <w:color w:val="444444"/>
        </w:rPr>
      </w:pPr>
      <w:r>
        <w:rPr>
          <w:b/>
          <w:bCs/>
          <w:color w:val="000000"/>
        </w:rPr>
        <w:t>PLANO DE AULA EDUCAÇÃO FÍSICA</w:t>
      </w: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rPr>
          <w:b/>
          <w:bCs/>
          <w:color w:val="000000"/>
        </w:rPr>
      </w:pP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rPr>
          <w:color w:val="444444"/>
        </w:rPr>
      </w:pPr>
      <w:r>
        <w:rPr>
          <w:b/>
          <w:bCs/>
          <w:color w:val="000000"/>
        </w:rPr>
        <w:t>Escola Mu</w:t>
      </w:r>
      <w:r>
        <w:rPr>
          <w:b/>
          <w:bCs/>
          <w:color w:val="000000"/>
        </w:rPr>
        <w:t>nicipal:</w:t>
      </w:r>
      <w:r w:rsidR="00613AE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João </w:t>
      </w:r>
      <w:proofErr w:type="spellStart"/>
      <w:r>
        <w:rPr>
          <w:b/>
          <w:bCs/>
          <w:color w:val="000000"/>
        </w:rPr>
        <w:t>Benedicto</w:t>
      </w:r>
      <w:proofErr w:type="spellEnd"/>
      <w:r>
        <w:rPr>
          <w:b/>
          <w:bCs/>
          <w:color w:val="000000"/>
        </w:rPr>
        <w:t xml:space="preserve"> Cordeiro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Professor (a): </w:t>
      </w:r>
      <w:r>
        <w:rPr>
          <w:b/>
          <w:bCs/>
          <w:color w:val="000000"/>
        </w:rPr>
        <w:t>Edson Kazienko Do Carmo</w:t>
      </w:r>
      <w:r>
        <w:rPr>
          <w:b/>
          <w:bCs/>
          <w:color w:val="000000"/>
        </w:rPr>
        <w:br/>
        <w:t xml:space="preserve">Turma: 5° A </w:t>
      </w:r>
      <w:r>
        <w:rPr>
          <w:color w:val="000000"/>
        </w:rPr>
        <w:br/>
      </w:r>
      <w:r>
        <w:rPr>
          <w:b/>
          <w:color w:val="000000"/>
        </w:rPr>
        <w:t>1. </w:t>
      </w:r>
      <w:r>
        <w:rPr>
          <w:b/>
          <w:bCs/>
          <w:color w:val="000000"/>
        </w:rPr>
        <w:t>Conteúdos:</w:t>
      </w:r>
      <w:r>
        <w:rPr>
          <w:bCs/>
          <w:color w:val="000000"/>
        </w:rPr>
        <w:t xml:space="preserve"> Jogos</w:t>
      </w:r>
      <w:r>
        <w:rPr>
          <w:bCs/>
          <w:color w:val="000000"/>
        </w:rPr>
        <w:t>.</w:t>
      </w: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444444"/>
        </w:rPr>
      </w:pPr>
      <w:r>
        <w:rPr>
          <w:b/>
          <w:color w:val="000000"/>
        </w:rPr>
        <w:t>2. </w:t>
      </w:r>
      <w:r>
        <w:rPr>
          <w:b/>
          <w:bCs/>
          <w:color w:val="000000"/>
        </w:rPr>
        <w:t>Objetivos:</w:t>
      </w:r>
      <w:r>
        <w:rPr>
          <w:bCs/>
          <w:color w:val="000000"/>
        </w:rPr>
        <w:t xml:space="preserve"> Jogos </w:t>
      </w:r>
      <w:proofErr w:type="spellStart"/>
      <w:r>
        <w:rPr>
          <w:bCs/>
          <w:color w:val="000000"/>
        </w:rPr>
        <w:t>pré</w:t>
      </w:r>
      <w:proofErr w:type="spellEnd"/>
      <w:r>
        <w:rPr>
          <w:bCs/>
          <w:color w:val="000000"/>
        </w:rPr>
        <w:t>-desportivos. Habilidades motoras, combinação de movimentos.</w:t>
      </w: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  <w:r>
        <w:rPr>
          <w:b/>
          <w:color w:val="000000"/>
        </w:rPr>
        <w:t>3. </w:t>
      </w:r>
      <w:r>
        <w:rPr>
          <w:b/>
          <w:bCs/>
          <w:color w:val="000000"/>
        </w:rPr>
        <w:t xml:space="preserve">Procedimentos Metodológicos: </w:t>
      </w: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Parte inicial:</w:t>
      </w: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Pega-pega com a bola</w:t>
      </w: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Cs/>
          <w:color w:val="000000"/>
        </w:rPr>
      </w:pPr>
      <w:r>
        <w:rPr>
          <w:bCs/>
          <w:color w:val="000000"/>
        </w:rPr>
        <w:t>Os alunos devem fugir dos pegadores, que vão tentar pega-los com bolas, quem for pego deve ficar em uma posição estabelecida pelo pegador (em pé, sentado, deitado</w:t>
      </w:r>
      <w:r w:rsidR="006D0524">
        <w:rPr>
          <w:bCs/>
          <w:color w:val="000000"/>
        </w:rPr>
        <w:t xml:space="preserve">, </w:t>
      </w:r>
      <w:proofErr w:type="gramStart"/>
      <w:r w:rsidR="006D0524">
        <w:rPr>
          <w:bCs/>
          <w:color w:val="000000"/>
        </w:rPr>
        <w:t>etc...</w:t>
      </w:r>
      <w:proofErr w:type="gramEnd"/>
      <w:r>
        <w:rPr>
          <w:bCs/>
          <w:color w:val="000000"/>
        </w:rPr>
        <w:t xml:space="preserve">), quem for pego para poder </w:t>
      </w:r>
      <w:r w:rsidR="006D0524">
        <w:rPr>
          <w:bCs/>
          <w:color w:val="000000"/>
        </w:rPr>
        <w:t>voltar ao jogo deve conseguir encostar em um pegador quando ele estiver passado por perto.</w:t>
      </w: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Cs/>
          <w:color w:val="000000"/>
        </w:rPr>
      </w:pP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Atividade principal:</w:t>
      </w:r>
    </w:p>
    <w:p w:rsidR="000F2F31" w:rsidRDefault="006D0524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Queimada</w:t>
      </w: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Os alunos devem ser separados em duas equipes, </w:t>
      </w:r>
      <w:r w:rsidR="006D0524">
        <w:rPr>
          <w:bCs/>
          <w:color w:val="000000"/>
        </w:rPr>
        <w:t>uma equipe contra a outra, dentro dos limites da quadra de vôlei, utilizando uma bola as equipes devem eliminar os adversários, quem for eliminado deve ir para o cemitério que fica na parte de fora da quadra do adversário, ganha a equipe que eliminar todos os adversários.</w:t>
      </w:r>
    </w:p>
    <w:p w:rsidR="006D0524" w:rsidRDefault="006D0524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Final:</w:t>
      </w: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Cs/>
          <w:color w:val="000000"/>
        </w:rPr>
      </w:pPr>
      <w:r>
        <w:rPr>
          <w:bCs/>
          <w:color w:val="000000"/>
        </w:rPr>
        <w:t>Conversar com os alunos e perguntar sua opinião sobre as atividades, suas dificuldades e o que acharam fácil e mais divertido, e assim estimular eles a participarem mais da parte teórica e do entendimento sobre até onde essas atividades podem chegar.</w:t>
      </w: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Recursos materiais:</w:t>
      </w:r>
    </w:p>
    <w:p w:rsidR="000F2F31" w:rsidRDefault="006D0524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Cs/>
          <w:color w:val="000000"/>
        </w:rPr>
      </w:pPr>
      <w:r>
        <w:rPr>
          <w:bCs/>
          <w:color w:val="000000"/>
        </w:rPr>
        <w:t>Bola</w:t>
      </w:r>
      <w:r w:rsidR="000F2F31">
        <w:rPr>
          <w:bCs/>
          <w:color w:val="000000"/>
        </w:rPr>
        <w:t>.</w:t>
      </w: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0F2F31" w:rsidRDefault="000F2F31" w:rsidP="000F2F3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Avaliação: </w:t>
      </w:r>
    </w:p>
    <w:p w:rsidR="00E305D5" w:rsidRDefault="000F2F31" w:rsidP="000F2F31">
      <w:pPr>
        <w:rPr>
          <w:bCs/>
          <w:color w:val="000000"/>
        </w:rPr>
      </w:pPr>
      <w:r>
        <w:rPr>
          <w:bCs/>
          <w:color w:val="000000"/>
        </w:rPr>
        <w:t>Conversando com os alunos percebi que a maior dificuldade para alguns</w:t>
      </w:r>
      <w:r w:rsidR="006D0524">
        <w:rPr>
          <w:bCs/>
          <w:color w:val="000000"/>
        </w:rPr>
        <w:t xml:space="preserve"> é a força para o arremesso da bola, e que muitos não sabiam que esse s jogos trabalham o arremesso, a agilidade, que são muito importantes por exemplo em um jogo de </w:t>
      </w:r>
      <w:proofErr w:type="gramStart"/>
      <w:r w:rsidR="006D0524">
        <w:rPr>
          <w:bCs/>
          <w:color w:val="000000"/>
        </w:rPr>
        <w:t>handebol .</w:t>
      </w:r>
      <w:proofErr w:type="gramEnd"/>
      <w:r w:rsidR="006D0524">
        <w:rPr>
          <w:bCs/>
          <w:color w:val="000000"/>
        </w:rPr>
        <w:t xml:space="preserve">       </w:t>
      </w:r>
    </w:p>
    <w:p w:rsidR="00613AEF" w:rsidRDefault="00613AEF" w:rsidP="000F2F31">
      <w:r>
        <w:rPr>
          <w:noProof/>
          <w:lang w:eastAsia="pt-BR"/>
        </w:rPr>
        <w:lastRenderedPageBreak/>
        <w:drawing>
          <wp:inline distT="0" distB="0" distL="0" distR="0">
            <wp:extent cx="5400040" cy="303911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6-10-09 at 17.25.0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303911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6-10-09 at 17.25.0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3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8D"/>
    <w:rsid w:val="000F2F31"/>
    <w:rsid w:val="004F328D"/>
    <w:rsid w:val="00613AEF"/>
    <w:rsid w:val="006D0524"/>
    <w:rsid w:val="00E3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DD600-61F4-4E38-8FCE-F73B065F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F3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2016-10-09T20:02:00Z</dcterms:created>
  <dcterms:modified xsi:type="dcterms:W3CDTF">2016-10-09T20:28:00Z</dcterms:modified>
</cp:coreProperties>
</file>